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39" w:rsidRPr="004B0D82" w:rsidRDefault="00B0455C" w:rsidP="009B69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F46">
        <w:rPr>
          <w:rFonts w:ascii="Times New Roman" w:hAnsi="Times New Roman" w:cs="Times New Roman"/>
          <w:b/>
          <w:sz w:val="24"/>
          <w:szCs w:val="24"/>
        </w:rPr>
        <w:t xml:space="preserve">Закупочная документация </w:t>
      </w:r>
      <w:r w:rsidR="00B1787E" w:rsidRPr="000E0F46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0B0219" w:rsidRPr="000E0F46">
        <w:rPr>
          <w:rFonts w:ascii="Times New Roman" w:hAnsi="Times New Roman" w:cs="Times New Roman"/>
          <w:b/>
          <w:sz w:val="24"/>
          <w:szCs w:val="24"/>
        </w:rPr>
        <w:t xml:space="preserve">запроса предложений </w:t>
      </w:r>
      <w:r w:rsidR="000E0F46">
        <w:rPr>
          <w:rFonts w:ascii="Times New Roman" w:hAnsi="Times New Roman" w:cs="Times New Roman"/>
          <w:b/>
          <w:sz w:val="24"/>
          <w:szCs w:val="24"/>
        </w:rPr>
        <w:t>по</w:t>
      </w:r>
    </w:p>
    <w:p w:rsidR="000E0F46" w:rsidRPr="00387963" w:rsidRDefault="002D2919" w:rsidP="000E0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D2919">
        <w:rPr>
          <w:rFonts w:ascii="Times New Roman" w:hAnsi="Times New Roman" w:cs="Times New Roman"/>
          <w:b/>
          <w:sz w:val="24"/>
          <w:szCs w:val="24"/>
        </w:rPr>
        <w:t>Капитальный ремонт</w:t>
      </w:r>
      <w:r w:rsidR="00917F0D">
        <w:rPr>
          <w:rFonts w:ascii="Times New Roman" w:hAnsi="Times New Roman" w:cs="Times New Roman"/>
          <w:b/>
          <w:sz w:val="24"/>
          <w:szCs w:val="24"/>
        </w:rPr>
        <w:t xml:space="preserve"> кровли</w:t>
      </w:r>
      <w:r w:rsidRPr="002D2919">
        <w:rPr>
          <w:rFonts w:ascii="Times New Roman" w:hAnsi="Times New Roman" w:cs="Times New Roman"/>
          <w:b/>
          <w:sz w:val="24"/>
          <w:szCs w:val="24"/>
        </w:rPr>
        <w:t xml:space="preserve"> МДОУ «Детский сад общеразвивающего вида №11 «Войничел» </w:t>
      </w:r>
      <w:proofErr w:type="gramStart"/>
      <w:r w:rsidRPr="002D291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D291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2D2919">
        <w:rPr>
          <w:rFonts w:ascii="Times New Roman" w:hAnsi="Times New Roman" w:cs="Times New Roman"/>
          <w:b/>
          <w:sz w:val="24"/>
          <w:szCs w:val="24"/>
        </w:rPr>
        <w:t>Красная</w:t>
      </w:r>
      <w:proofErr w:type="gramEnd"/>
      <w:r w:rsidRPr="002D2919">
        <w:rPr>
          <w:rFonts w:ascii="Times New Roman" w:hAnsi="Times New Roman" w:cs="Times New Roman"/>
          <w:b/>
          <w:sz w:val="24"/>
          <w:szCs w:val="24"/>
        </w:rPr>
        <w:t xml:space="preserve"> горка Григориопольского района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4E6355" w:rsidRPr="000E0F46" w:rsidRDefault="004E6355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2F36" w:rsidRPr="000E0F46" w:rsidRDefault="002B0337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З</w:t>
      </w:r>
      <w:r w:rsidR="003B5022" w:rsidRPr="000E0F46">
        <w:rPr>
          <w:rFonts w:ascii="Times New Roman" w:hAnsi="Times New Roman" w:cs="Times New Roman"/>
          <w:sz w:val="24"/>
          <w:szCs w:val="24"/>
        </w:rPr>
        <w:t>аказчик -</w:t>
      </w:r>
      <w:r w:rsidR="004C2810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Государственная администрация Григориопольского района и города Григориополь</w:t>
      </w:r>
      <w:r w:rsidR="004E2F36" w:rsidRPr="000E0F46">
        <w:rPr>
          <w:rFonts w:ascii="Times New Roman" w:hAnsi="Times New Roman" w:cs="Times New Roman"/>
          <w:sz w:val="24"/>
          <w:szCs w:val="24"/>
        </w:rPr>
        <w:t>.</w:t>
      </w:r>
    </w:p>
    <w:p w:rsidR="003B5022" w:rsidRPr="000E0F46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Номер контактного телефона: 0 (210) 3</w:t>
      </w:r>
      <w:r w:rsidR="002B0337" w:rsidRPr="000E0F46">
        <w:rPr>
          <w:rFonts w:ascii="Times New Roman" w:hAnsi="Times New Roman" w:cs="Times New Roman"/>
          <w:sz w:val="24"/>
          <w:szCs w:val="24"/>
        </w:rPr>
        <w:t>-</w:t>
      </w:r>
      <w:r w:rsidRPr="000E0F46">
        <w:rPr>
          <w:rFonts w:ascii="Times New Roman" w:hAnsi="Times New Roman" w:cs="Times New Roman"/>
          <w:sz w:val="24"/>
          <w:szCs w:val="24"/>
        </w:rPr>
        <w:t>28</w:t>
      </w:r>
      <w:r w:rsidR="002B0337" w:rsidRPr="000E0F46">
        <w:rPr>
          <w:rFonts w:ascii="Times New Roman" w:hAnsi="Times New Roman" w:cs="Times New Roman"/>
          <w:sz w:val="24"/>
          <w:szCs w:val="24"/>
        </w:rPr>
        <w:t>-</w:t>
      </w:r>
      <w:r w:rsidR="0010338B" w:rsidRPr="000E0F46">
        <w:rPr>
          <w:rFonts w:ascii="Times New Roman" w:hAnsi="Times New Roman" w:cs="Times New Roman"/>
          <w:sz w:val="24"/>
          <w:szCs w:val="24"/>
        </w:rPr>
        <w:t>71</w:t>
      </w:r>
      <w:r w:rsidR="00832DBC" w:rsidRPr="000E0F46">
        <w:rPr>
          <w:rFonts w:ascii="Times New Roman" w:hAnsi="Times New Roman" w:cs="Times New Roman"/>
          <w:sz w:val="24"/>
          <w:szCs w:val="24"/>
        </w:rPr>
        <w:t>, по техническим вопросам: 3-30-06</w:t>
      </w:r>
      <w:r w:rsidRPr="000E0F46">
        <w:rPr>
          <w:rFonts w:ascii="Times New Roman" w:hAnsi="Times New Roman" w:cs="Times New Roman"/>
          <w:sz w:val="24"/>
          <w:szCs w:val="24"/>
        </w:rPr>
        <w:t>.</w:t>
      </w:r>
    </w:p>
    <w:p w:rsidR="003B5022" w:rsidRPr="000E0F46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B1787E" w:rsidRPr="000E0F46">
        <w:rPr>
          <w:rFonts w:ascii="Times New Roman" w:hAnsi="Times New Roman" w:cs="Times New Roman"/>
          <w:sz w:val="24"/>
          <w:szCs w:val="24"/>
          <w:lang w:val="en-US"/>
        </w:rPr>
        <w:t>economgrig</w:t>
      </w:r>
      <w:proofErr w:type="spellEnd"/>
      <w:r w:rsidR="00B1787E" w:rsidRPr="000E0F46">
        <w:rPr>
          <w:rFonts w:ascii="Times New Roman" w:hAnsi="Times New Roman" w:cs="Times New Roman"/>
          <w:sz w:val="24"/>
          <w:szCs w:val="24"/>
        </w:rPr>
        <w:t>@</w:t>
      </w:r>
      <w:r w:rsidR="00B1787E" w:rsidRPr="000E0F4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1787E" w:rsidRPr="000E0F4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1787E" w:rsidRPr="000E0F4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4773CE" w:rsidRPr="000E0F46" w:rsidRDefault="003B5022" w:rsidP="00655B2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2D2919" w:rsidRPr="007A1533">
        <w:rPr>
          <w:rFonts w:ascii="Times New Roman" w:hAnsi="Times New Roman" w:cs="Times New Roman"/>
          <w:sz w:val="24"/>
          <w:szCs w:val="24"/>
        </w:rPr>
        <w:t xml:space="preserve">Капитальный ремонт </w:t>
      </w:r>
      <w:r w:rsidR="00917F0D">
        <w:rPr>
          <w:rFonts w:ascii="Times New Roman" w:hAnsi="Times New Roman" w:cs="Times New Roman"/>
          <w:sz w:val="24"/>
          <w:szCs w:val="24"/>
        </w:rPr>
        <w:t xml:space="preserve">кровли </w:t>
      </w:r>
      <w:r w:rsidR="002D2919" w:rsidRPr="007A1533">
        <w:rPr>
          <w:rFonts w:ascii="Times New Roman" w:hAnsi="Times New Roman" w:cs="Times New Roman"/>
          <w:sz w:val="24"/>
          <w:szCs w:val="24"/>
        </w:rPr>
        <w:t xml:space="preserve">МДОУ «Детский сад общеразвивающего вида №11 «Войничел» </w:t>
      </w:r>
      <w:proofErr w:type="gramStart"/>
      <w:r w:rsidR="002D2919" w:rsidRPr="007A15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D2919" w:rsidRPr="007A15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D2919" w:rsidRPr="007A1533">
        <w:rPr>
          <w:rFonts w:ascii="Times New Roman" w:hAnsi="Times New Roman" w:cs="Times New Roman"/>
          <w:sz w:val="24"/>
          <w:szCs w:val="24"/>
        </w:rPr>
        <w:t>Красная</w:t>
      </w:r>
      <w:proofErr w:type="gramEnd"/>
      <w:r w:rsidR="002D2919" w:rsidRPr="007A1533">
        <w:rPr>
          <w:rFonts w:ascii="Times New Roman" w:hAnsi="Times New Roman" w:cs="Times New Roman"/>
          <w:sz w:val="24"/>
          <w:szCs w:val="24"/>
        </w:rPr>
        <w:t xml:space="preserve"> горка Григориопольского района</w:t>
      </w:r>
      <w:r w:rsid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55B24" w:rsidRPr="000E0F46" w:rsidRDefault="00A848A3" w:rsidP="00655B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контракта – </w:t>
      </w:r>
      <w:r w:rsidR="00917F0D">
        <w:rPr>
          <w:rFonts w:ascii="Times New Roman" w:hAnsi="Times New Roman" w:cs="Times New Roman"/>
          <w:sz w:val="24"/>
          <w:szCs w:val="24"/>
        </w:rPr>
        <w:t>93 393</w:t>
      </w:r>
      <w:r w:rsidR="00832DBC" w:rsidRPr="000E0F46">
        <w:rPr>
          <w:rFonts w:ascii="Times New Roman" w:hAnsi="Times New Roman" w:cs="Times New Roman"/>
          <w:sz w:val="24"/>
          <w:szCs w:val="24"/>
        </w:rPr>
        <w:t xml:space="preserve">,00 </w:t>
      </w:r>
      <w:r w:rsidR="00655B24" w:rsidRPr="000E0F46">
        <w:rPr>
          <w:rFonts w:ascii="Times New Roman" w:hAnsi="Times New Roman" w:cs="Times New Roman"/>
          <w:sz w:val="24"/>
          <w:szCs w:val="24"/>
        </w:rPr>
        <w:t>руб. ПМР</w:t>
      </w:r>
      <w:r w:rsidR="004D7446" w:rsidRPr="000E0F46">
        <w:rPr>
          <w:rFonts w:ascii="Times New Roman" w:hAnsi="Times New Roman" w:cs="Times New Roman"/>
          <w:sz w:val="24"/>
          <w:szCs w:val="24"/>
        </w:rPr>
        <w:t>.</w:t>
      </w:r>
    </w:p>
    <w:p w:rsidR="003B5022" w:rsidRPr="000E0F46" w:rsidRDefault="003B5022" w:rsidP="00655B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Способ определения поставщика: </w:t>
      </w:r>
      <w:r w:rsidR="00250426" w:rsidRPr="000E0F46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B018FF" w:rsidRPr="000E0F46">
        <w:rPr>
          <w:rFonts w:ascii="Times New Roman" w:hAnsi="Times New Roman" w:cs="Times New Roman"/>
          <w:sz w:val="24"/>
          <w:szCs w:val="24"/>
        </w:rPr>
        <w:t>.</w:t>
      </w:r>
    </w:p>
    <w:p w:rsidR="004E2F36" w:rsidRPr="000E0F46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Дата и время начала подачи заявок: </w:t>
      </w:r>
      <w:r w:rsidR="00917F0D">
        <w:rPr>
          <w:rFonts w:ascii="Times New Roman" w:hAnsi="Times New Roman" w:cs="Times New Roman"/>
          <w:sz w:val="24"/>
          <w:szCs w:val="24"/>
        </w:rPr>
        <w:t>06 сентября</w:t>
      </w:r>
      <w:r w:rsidR="00A7293E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="004E2F36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 8:00 часов</w:t>
      </w:r>
      <w:r w:rsidR="00071FEC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E2F36" w:rsidRPr="000E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F36" w:rsidRPr="000E0F46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Дата и время окончания подачи заявок:</w:t>
      </w:r>
      <w:r w:rsidR="00D36DB0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сентября</w:t>
      </w:r>
      <w:r w:rsidR="00832DBC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2F36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до 09</w:t>
      </w:r>
      <w:r w:rsidR="00001F8C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4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4E2F36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 w:rsidR="00071FEC" w:rsidRPr="000E0F46">
        <w:rPr>
          <w:rFonts w:ascii="Times New Roman" w:hAnsi="Times New Roman" w:cs="Times New Roman"/>
          <w:sz w:val="24"/>
          <w:szCs w:val="24"/>
        </w:rPr>
        <w:t>.</w:t>
      </w:r>
    </w:p>
    <w:p w:rsidR="00F6300B" w:rsidRPr="000E0F46" w:rsidRDefault="00F6300B" w:rsidP="002B03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подачи заявок: г. Григориополь, ул. К. Маркса, 146, 3-й этаж, </w:t>
      </w:r>
      <w:proofErr w:type="spellStart"/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</w:t>
      </w:r>
      <w:proofErr w:type="spellEnd"/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51.</w:t>
      </w:r>
    </w:p>
    <w:p w:rsidR="003B5022" w:rsidRPr="000E0F46" w:rsidRDefault="00D36DB0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Дата и врем</w:t>
      </w:r>
      <w:r w:rsidR="007A1E1B">
        <w:rPr>
          <w:rFonts w:ascii="Times New Roman" w:hAnsi="Times New Roman" w:cs="Times New Roman"/>
          <w:sz w:val="24"/>
          <w:szCs w:val="24"/>
        </w:rPr>
        <w:t>я проведения запроса предложений</w:t>
      </w:r>
      <w:r w:rsidR="003B5022" w:rsidRPr="000E0F46">
        <w:rPr>
          <w:rFonts w:ascii="Times New Roman" w:hAnsi="Times New Roman" w:cs="Times New Roman"/>
          <w:sz w:val="24"/>
          <w:szCs w:val="24"/>
        </w:rPr>
        <w:t xml:space="preserve">: </w:t>
      </w:r>
      <w:r w:rsidR="009B6939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сентября</w:t>
      </w:r>
      <w:r w:rsidR="009B6939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9B6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74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</w:t>
      </w:r>
      <w:r w:rsidR="009B6939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4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B6939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 w:rsidR="00071FEC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5022" w:rsidRPr="000E0F46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Мест</w:t>
      </w:r>
      <w:r w:rsidR="002B0337" w:rsidRPr="000E0F46">
        <w:rPr>
          <w:rFonts w:ascii="Times New Roman" w:hAnsi="Times New Roman" w:cs="Times New Roman"/>
          <w:sz w:val="24"/>
          <w:szCs w:val="24"/>
        </w:rPr>
        <w:t>о проведения закупки: г. Григориополь, ул. К. Маркса</w:t>
      </w:r>
      <w:r w:rsidRPr="000E0F46">
        <w:rPr>
          <w:rFonts w:ascii="Times New Roman" w:hAnsi="Times New Roman" w:cs="Times New Roman"/>
          <w:sz w:val="24"/>
          <w:szCs w:val="24"/>
        </w:rPr>
        <w:t>, 1</w:t>
      </w:r>
      <w:r w:rsidR="002B0337" w:rsidRPr="000E0F46">
        <w:rPr>
          <w:rFonts w:ascii="Times New Roman" w:hAnsi="Times New Roman" w:cs="Times New Roman"/>
          <w:sz w:val="24"/>
          <w:szCs w:val="24"/>
        </w:rPr>
        <w:t>46</w:t>
      </w:r>
      <w:r w:rsidRPr="000E0F46">
        <w:rPr>
          <w:rFonts w:ascii="Times New Roman" w:hAnsi="Times New Roman" w:cs="Times New Roman"/>
          <w:sz w:val="24"/>
          <w:szCs w:val="24"/>
        </w:rPr>
        <w:t xml:space="preserve">, </w:t>
      </w:r>
      <w:r w:rsidR="002B0337" w:rsidRPr="000E0F46">
        <w:rPr>
          <w:rFonts w:ascii="Times New Roman" w:hAnsi="Times New Roman" w:cs="Times New Roman"/>
          <w:sz w:val="24"/>
          <w:szCs w:val="24"/>
        </w:rPr>
        <w:t>здание г</w:t>
      </w:r>
      <w:r w:rsidRPr="000E0F46">
        <w:rPr>
          <w:rFonts w:ascii="Times New Roman" w:hAnsi="Times New Roman" w:cs="Times New Roman"/>
          <w:sz w:val="24"/>
          <w:szCs w:val="24"/>
        </w:rPr>
        <w:t>осударст</w:t>
      </w:r>
      <w:r w:rsidR="002B0337" w:rsidRPr="000E0F46">
        <w:rPr>
          <w:rFonts w:ascii="Times New Roman" w:hAnsi="Times New Roman" w:cs="Times New Roman"/>
          <w:sz w:val="24"/>
          <w:szCs w:val="24"/>
        </w:rPr>
        <w:t>венной</w:t>
      </w:r>
    </w:p>
    <w:p w:rsidR="003B5022" w:rsidRPr="000E0F46" w:rsidRDefault="002B0337" w:rsidP="00B41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администрации</w:t>
      </w:r>
      <w:r w:rsidR="003B5022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Pr="000E0F46">
        <w:rPr>
          <w:rFonts w:ascii="Times New Roman" w:hAnsi="Times New Roman" w:cs="Times New Roman"/>
          <w:sz w:val="24"/>
          <w:szCs w:val="24"/>
        </w:rPr>
        <w:t>Григориопольского района и г. Григориополь, 4-й этаж, малый зал.</w:t>
      </w:r>
      <w:r w:rsidR="003B5022" w:rsidRPr="000E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802" w:rsidRPr="000E0F46" w:rsidRDefault="007A2802" w:rsidP="003D0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F46" w:rsidRDefault="00367CB9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</w:t>
      </w:r>
      <w:r w:rsidR="007A2802" w:rsidRPr="000E0F46">
        <w:rPr>
          <w:rFonts w:ascii="Times New Roman" w:hAnsi="Times New Roman" w:cs="Times New Roman"/>
          <w:sz w:val="24"/>
          <w:szCs w:val="24"/>
        </w:rPr>
        <w:t xml:space="preserve">     1. Наименование и описание объекта закупки</w:t>
      </w:r>
      <w:r w:rsidR="000E0F46">
        <w:rPr>
          <w:rFonts w:ascii="Times New Roman" w:hAnsi="Times New Roman" w:cs="Times New Roman"/>
          <w:sz w:val="24"/>
          <w:szCs w:val="24"/>
        </w:rPr>
        <w:t xml:space="preserve"> - </w:t>
      </w:r>
      <w:r w:rsidR="002D2919" w:rsidRPr="007A1533">
        <w:rPr>
          <w:rFonts w:ascii="Times New Roman" w:hAnsi="Times New Roman" w:cs="Times New Roman"/>
          <w:sz w:val="24"/>
          <w:szCs w:val="24"/>
        </w:rPr>
        <w:t>Капитальный ремонт</w:t>
      </w:r>
      <w:r w:rsidR="00917F0D">
        <w:rPr>
          <w:rFonts w:ascii="Times New Roman" w:hAnsi="Times New Roman" w:cs="Times New Roman"/>
          <w:sz w:val="24"/>
          <w:szCs w:val="24"/>
        </w:rPr>
        <w:t xml:space="preserve"> кровли</w:t>
      </w:r>
      <w:r w:rsidR="002D2919" w:rsidRPr="007A1533">
        <w:rPr>
          <w:rFonts w:ascii="Times New Roman" w:hAnsi="Times New Roman" w:cs="Times New Roman"/>
          <w:sz w:val="24"/>
          <w:szCs w:val="24"/>
        </w:rPr>
        <w:t xml:space="preserve"> МДОУ «Детский сад общеразвивающего вида №11 «Войничел» </w:t>
      </w:r>
      <w:proofErr w:type="gramStart"/>
      <w:r w:rsidR="002D2919" w:rsidRPr="007A15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D2919" w:rsidRPr="007A15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D2919" w:rsidRPr="007A1533">
        <w:rPr>
          <w:rFonts w:ascii="Times New Roman" w:hAnsi="Times New Roman" w:cs="Times New Roman"/>
          <w:sz w:val="24"/>
          <w:szCs w:val="24"/>
        </w:rPr>
        <w:t>Красная</w:t>
      </w:r>
      <w:proofErr w:type="gramEnd"/>
      <w:r w:rsidR="002D2919" w:rsidRPr="007A1533">
        <w:rPr>
          <w:rFonts w:ascii="Times New Roman" w:hAnsi="Times New Roman" w:cs="Times New Roman"/>
          <w:sz w:val="24"/>
          <w:szCs w:val="24"/>
        </w:rPr>
        <w:t xml:space="preserve"> горка Григориопольского района</w:t>
      </w:r>
      <w:r w:rsidR="00746BD6">
        <w:rPr>
          <w:rFonts w:ascii="Times New Roman" w:hAnsi="Times New Roman" w:cs="Times New Roman"/>
          <w:sz w:val="24"/>
          <w:szCs w:val="24"/>
        </w:rPr>
        <w:t xml:space="preserve"> </w:t>
      </w:r>
      <w:r w:rsidR="000E0F46">
        <w:rPr>
          <w:rFonts w:ascii="Times New Roman" w:hAnsi="Times New Roman" w:cs="Times New Roman"/>
          <w:sz w:val="24"/>
          <w:szCs w:val="24"/>
        </w:rPr>
        <w:t>(см. Ведомость объемов работ).</w:t>
      </w:r>
      <w:r w:rsidR="00305D9D" w:rsidRPr="000E0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3CE" w:rsidRPr="000E0F46" w:rsidRDefault="00305D9D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</w:t>
      </w:r>
      <w:r w:rsidR="00E55DE7" w:rsidRPr="000E0F4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B13B4" w:rsidRPr="000E0F46" w:rsidRDefault="0080088B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</w:t>
      </w:r>
      <w:r w:rsidR="004B13B4" w:rsidRPr="000E0F46">
        <w:rPr>
          <w:rFonts w:ascii="Times New Roman" w:hAnsi="Times New Roman" w:cs="Times New Roman"/>
          <w:sz w:val="24"/>
          <w:szCs w:val="24"/>
        </w:rPr>
        <w:t>2. Предъявляемые к предмету закупки требования и условия контракта.</w:t>
      </w:r>
    </w:p>
    <w:p w:rsidR="002D704D" w:rsidRPr="000E0F46" w:rsidRDefault="004B13B4" w:rsidP="0003106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B66A1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64E5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66A1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Возможные условия оплаты (предоплата, оплата по факту или отсрочка платежа) - </w:t>
      </w:r>
      <w:r w:rsidR="004773CE"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оплата (аванс) в размере не более 25 (двадцати пяти) процентов от стоимости работ. Оплата работ осуществляется за фактически выполненные работы, на основании Актов сдачи-приемки результата выполненных работ, оформленных в установленном законодательством ПМР порядке, подписанных всеми Сторонами договора, по мере бюджетного финансир</w:t>
      </w:r>
      <w:r w:rsid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ования, но не позднее 31.12.2024</w:t>
      </w:r>
      <w:r w:rsidR="004773CE"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Расчет производится в безналичной форме путем перечисления денежных средств в рублях ПМР на расчетный счет подрядчика.</w:t>
      </w:r>
    </w:p>
    <w:p w:rsidR="000E0F46" w:rsidRDefault="004B13B4" w:rsidP="00655B2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64E5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о месте доставки товара, </w:t>
      </w:r>
      <w:r w:rsidR="008F3482" w:rsidRPr="000E0F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месте</w:t>
      </w:r>
      <w:r w:rsidR="008F3482" w:rsidRPr="000E0F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выполнения работ</w:t>
      </w:r>
      <w:r w:rsidR="008F348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оказания </w:t>
      </w:r>
      <w:r w:rsidR="00972E21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F348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972E21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972E21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46B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Григориопольский</w:t>
      </w:r>
      <w:proofErr w:type="spellEnd"/>
      <w:r w:rsidR="00746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с. </w:t>
      </w:r>
      <w:r w:rsidR="002D291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Горка</w:t>
      </w:r>
      <w:r w:rsidR="00746B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3482" w:rsidRPr="000E0F46" w:rsidRDefault="004B13B4" w:rsidP="00655B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64E5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Сроки поставки товара или </w:t>
      </w:r>
      <w:r w:rsidR="002D1AF4" w:rsidRPr="000E0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завершения работ</w:t>
      </w:r>
      <w:r w:rsidR="008F3482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график оказания услуг</w:t>
      </w:r>
      <w:r w:rsidR="001D0F83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                     </w:t>
      </w:r>
      <w:r w:rsidR="004773CE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4773CE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</w:t>
      </w:r>
      <w:r w:rsidR="00387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</w:t>
      </w:r>
      <w:r w:rsidR="001630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9B6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2024</w:t>
      </w:r>
      <w:r w:rsidR="004773CE" w:rsidRPr="000E0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6D2A55" w:rsidRPr="000E0F46">
        <w:rPr>
          <w:rFonts w:ascii="Times New Roman" w:hAnsi="Times New Roman" w:cs="Times New Roman"/>
          <w:sz w:val="24"/>
          <w:szCs w:val="24"/>
        </w:rPr>
        <w:t>.</w:t>
      </w:r>
    </w:p>
    <w:p w:rsidR="006D2A55" w:rsidRPr="000E0F46" w:rsidRDefault="00764E52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2.4</w:t>
      </w:r>
      <w:r w:rsidR="00BC35BF" w:rsidRPr="000E0F46">
        <w:rPr>
          <w:rFonts w:ascii="Times New Roman" w:hAnsi="Times New Roman" w:cs="Times New Roman"/>
          <w:sz w:val="24"/>
          <w:szCs w:val="24"/>
        </w:rPr>
        <w:t xml:space="preserve">. Требования к гарантийным обязательствам, предоставляемым поставщиком  в отношении поставляемых товаров - </w:t>
      </w:r>
      <w:r w:rsidR="000F3111" w:rsidRPr="000E0F46">
        <w:rPr>
          <w:rFonts w:ascii="Times New Roman" w:hAnsi="Times New Roman" w:cs="Times New Roman"/>
          <w:sz w:val="24"/>
          <w:szCs w:val="24"/>
        </w:rPr>
        <w:t>н</w:t>
      </w:r>
      <w:r w:rsidR="006D2A55" w:rsidRPr="000E0F46">
        <w:rPr>
          <w:rFonts w:ascii="Times New Roman" w:hAnsi="Times New Roman" w:cs="Times New Roman"/>
          <w:sz w:val="24"/>
          <w:szCs w:val="24"/>
        </w:rPr>
        <w:t>е менее 5 (пяти) лет.</w:t>
      </w:r>
    </w:p>
    <w:p w:rsidR="006D2A55" w:rsidRPr="000E0F46" w:rsidRDefault="006D2A55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13B4" w:rsidRPr="000E0F46" w:rsidRDefault="004B13B4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</w:t>
      </w:r>
      <w:r w:rsidR="00A97AF0" w:rsidRPr="000E0F46">
        <w:rPr>
          <w:rFonts w:ascii="Times New Roman" w:hAnsi="Times New Roman" w:cs="Times New Roman"/>
          <w:sz w:val="24"/>
          <w:szCs w:val="24"/>
        </w:rPr>
        <w:t>3</w:t>
      </w:r>
      <w:r w:rsidRPr="000E0F46">
        <w:rPr>
          <w:rFonts w:ascii="Times New Roman" w:hAnsi="Times New Roman" w:cs="Times New Roman"/>
          <w:sz w:val="24"/>
          <w:szCs w:val="24"/>
        </w:rPr>
        <w:t xml:space="preserve">. Обоснование начальной </w:t>
      </w:r>
      <w:r w:rsidR="00BD641B" w:rsidRPr="000E0F46">
        <w:rPr>
          <w:rFonts w:ascii="Times New Roman" w:hAnsi="Times New Roman" w:cs="Times New Roman"/>
          <w:sz w:val="24"/>
          <w:szCs w:val="24"/>
        </w:rPr>
        <w:t>(максимальной) цены контракта.</w:t>
      </w:r>
    </w:p>
    <w:p w:rsidR="006C3362" w:rsidRDefault="00BD641B" w:rsidP="006C33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</w:t>
      </w:r>
      <w:r w:rsidR="006C3362" w:rsidRPr="005942E8">
        <w:rPr>
          <w:rFonts w:ascii="Times New Roman" w:hAnsi="Times New Roman" w:cs="Times New Roman"/>
          <w:sz w:val="24"/>
          <w:szCs w:val="24"/>
        </w:rPr>
        <w:t>Начальная (максимал</w:t>
      </w:r>
      <w:r w:rsidR="006C3362">
        <w:rPr>
          <w:rFonts w:ascii="Times New Roman" w:hAnsi="Times New Roman" w:cs="Times New Roman"/>
          <w:sz w:val="24"/>
          <w:szCs w:val="24"/>
        </w:rPr>
        <w:t>ьная) цена контракта составляет</w:t>
      </w:r>
      <w:r w:rsidR="006C3362" w:rsidRPr="00FF3675">
        <w:rPr>
          <w:rFonts w:ascii="Times New Roman" w:hAnsi="Times New Roman" w:cs="Times New Roman"/>
          <w:sz w:val="24"/>
          <w:szCs w:val="24"/>
        </w:rPr>
        <w:t>:</w:t>
      </w:r>
      <w:r w:rsidR="006C3362" w:rsidRPr="005942E8">
        <w:rPr>
          <w:rFonts w:ascii="Times New Roman" w:hAnsi="Times New Roman" w:cs="Times New Roman"/>
          <w:sz w:val="24"/>
          <w:szCs w:val="24"/>
        </w:rPr>
        <w:t xml:space="preserve"> </w:t>
      </w:r>
      <w:r w:rsidR="00917F0D">
        <w:rPr>
          <w:rFonts w:ascii="Times New Roman" w:hAnsi="Times New Roman" w:cs="Times New Roman"/>
          <w:sz w:val="24"/>
          <w:szCs w:val="24"/>
        </w:rPr>
        <w:t>93 393</w:t>
      </w:r>
      <w:r w:rsidR="006C3362" w:rsidRPr="00A01A25">
        <w:rPr>
          <w:rFonts w:ascii="Times New Roman" w:hAnsi="Times New Roman" w:cs="Times New Roman"/>
          <w:sz w:val="24"/>
          <w:szCs w:val="24"/>
        </w:rPr>
        <w:t xml:space="preserve">,00 </w:t>
      </w:r>
      <w:r w:rsidR="006C3362" w:rsidRPr="005942E8">
        <w:rPr>
          <w:rFonts w:ascii="Times New Roman" w:hAnsi="Times New Roman" w:cs="Times New Roman"/>
          <w:sz w:val="24"/>
          <w:szCs w:val="24"/>
        </w:rPr>
        <w:t>руб. ПМР</w:t>
      </w:r>
      <w:r w:rsidR="006C3362">
        <w:rPr>
          <w:rFonts w:ascii="Times New Roman" w:hAnsi="Times New Roman" w:cs="Times New Roman"/>
          <w:sz w:val="24"/>
          <w:szCs w:val="24"/>
        </w:rPr>
        <w:t>.</w:t>
      </w:r>
    </w:p>
    <w:p w:rsidR="002D2919" w:rsidRDefault="00E12513" w:rsidP="002D29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3362" w:rsidRDefault="002D2919" w:rsidP="002D2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Местный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6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Программа капитального ремонта объектов социального назначения на территории Григориопольского района и города Григориополь на 2024 год – </w:t>
      </w:r>
      <w:r w:rsidR="00917F0D">
        <w:rPr>
          <w:rFonts w:ascii="Times New Roman" w:hAnsi="Times New Roman" w:cs="Times New Roman"/>
          <w:sz w:val="24"/>
          <w:szCs w:val="24"/>
        </w:rPr>
        <w:t>38 916</w:t>
      </w:r>
      <w:r>
        <w:rPr>
          <w:rFonts w:ascii="Times New Roman" w:hAnsi="Times New Roman" w:cs="Times New Roman"/>
          <w:sz w:val="24"/>
          <w:szCs w:val="24"/>
        </w:rPr>
        <w:t>,00 рублей ПМР</w:t>
      </w:r>
      <w:r w:rsidR="00E12513">
        <w:rPr>
          <w:rFonts w:ascii="Times New Roman" w:hAnsi="Times New Roman" w:cs="Times New Roman"/>
          <w:sz w:val="24"/>
          <w:szCs w:val="24"/>
        </w:rPr>
        <w:t>;</w:t>
      </w:r>
    </w:p>
    <w:p w:rsidR="00E12513" w:rsidRPr="000E0F46" w:rsidRDefault="00E12513" w:rsidP="00E12513">
      <w:pPr>
        <w:jc w:val="both"/>
        <w:rPr>
          <w:rFonts w:ascii="Times New Roman" w:hAnsi="Times New Roman" w:cs="Times New Roman"/>
          <w:sz w:val="24"/>
          <w:szCs w:val="24"/>
        </w:rPr>
      </w:pPr>
      <w:r w:rsidRPr="00461E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Местный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6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 использования средств от налога на содержание жилищного фонда, объектов социально-культурной сферы и благоустройство территорий города Григориополь и Григориопольс</w:t>
      </w:r>
      <w:r w:rsidR="00917F0D">
        <w:rPr>
          <w:rFonts w:ascii="Times New Roman" w:hAnsi="Times New Roman" w:cs="Times New Roman"/>
          <w:sz w:val="24"/>
          <w:szCs w:val="24"/>
        </w:rPr>
        <w:t>кого района на 2024 год – 54 477</w:t>
      </w:r>
      <w:r>
        <w:rPr>
          <w:rFonts w:ascii="Times New Roman" w:hAnsi="Times New Roman" w:cs="Times New Roman"/>
          <w:sz w:val="24"/>
          <w:szCs w:val="24"/>
        </w:rPr>
        <w:t>,00 рублей ПМР.</w:t>
      </w:r>
    </w:p>
    <w:p w:rsidR="006461B9" w:rsidRPr="000E0F46" w:rsidRDefault="006461B9" w:rsidP="00646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4. Оценка заявок, окончательных предложений участников запроса предложений.</w:t>
      </w:r>
    </w:p>
    <w:p w:rsidR="006461B9" w:rsidRPr="000E0F46" w:rsidRDefault="006461B9" w:rsidP="006461B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Оценка заявок, окончательных предложений участников закупки осуществляется в соответствии со ст. 22 Закона ПМР «О закупках в Приднестровской Молдавской Республике», Постановлением Правительства ПМР от 25.03.2020 г. № 78 «Об утверждении Порядка оценки заявок, окончательных предложений участников закупки при проведении запроса предложений».                                                                                                                  </w:t>
      </w:r>
    </w:p>
    <w:p w:rsidR="00901A00" w:rsidRDefault="00901A00" w:rsidP="00901A00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0FCE">
        <w:rPr>
          <w:rFonts w:ascii="Times New Roman" w:eastAsia="Calibri" w:hAnsi="Times New Roman" w:cs="Times New Roman"/>
          <w:sz w:val="24"/>
          <w:szCs w:val="24"/>
        </w:rPr>
        <w:t>Критерии оценки заявок:</w:t>
      </w:r>
    </w:p>
    <w:tbl>
      <w:tblPr>
        <w:tblW w:w="10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1276"/>
        <w:gridCol w:w="1701"/>
        <w:gridCol w:w="1419"/>
        <w:gridCol w:w="1752"/>
      </w:tblGrid>
      <w:tr w:rsidR="00901A00" w:rsidRPr="0075024B" w:rsidTr="00EA206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Критерии оценки заявок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Удельный вес групп критериев оценки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Удельный вес критериев оценки в группе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Максимальное количество баллов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Параметры</w:t>
            </w:r>
          </w:p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критерия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Порядок</w:t>
            </w:r>
          </w:p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оценки</w:t>
            </w:r>
          </w:p>
        </w:tc>
      </w:tr>
      <w:tr w:rsidR="00901A00" w:rsidRPr="0075024B" w:rsidTr="00EA206E">
        <w:trPr>
          <w:trHeight w:val="2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01A00" w:rsidRPr="0075024B" w:rsidTr="00EA206E">
        <w:trPr>
          <w:trHeight w:val="2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Стоимостные: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901A00" w:rsidRPr="0075024B" w:rsidRDefault="00901A00" w:rsidP="00EA20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vAlign w:val="bottom"/>
          </w:tcPr>
          <w:p w:rsidR="00901A00" w:rsidRPr="0075024B" w:rsidRDefault="00901A00" w:rsidP="00EA20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1A00" w:rsidRPr="0075024B" w:rsidTr="00EA206E">
        <w:trPr>
          <w:trHeight w:val="93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lang w:eastAsia="ru-RU"/>
              </w:rPr>
              <w:t>Цена контракта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контракта, предлагаемая участником закупки,</w:t>
            </w:r>
          </w:p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 ПМР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901A00" w:rsidRPr="0075024B" w:rsidRDefault="00901A00" w:rsidP="00EA20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Наибольшее количество баллов присваивается предложению с наименьшей ценой</w:t>
            </w:r>
          </w:p>
        </w:tc>
      </w:tr>
    </w:tbl>
    <w:p w:rsidR="00901A00" w:rsidRDefault="00901A00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3F63" w:rsidRPr="000E0F46" w:rsidRDefault="00367CB9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</w:t>
      </w:r>
      <w:r w:rsidR="005942E8" w:rsidRPr="000E0F46">
        <w:rPr>
          <w:rFonts w:ascii="Times New Roman" w:hAnsi="Times New Roman" w:cs="Times New Roman"/>
          <w:sz w:val="24"/>
          <w:szCs w:val="24"/>
        </w:rPr>
        <w:t xml:space="preserve">  </w:t>
      </w:r>
      <w:r w:rsidR="007A2802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="001617BE" w:rsidRPr="000E0F46">
        <w:rPr>
          <w:rFonts w:ascii="Times New Roman" w:hAnsi="Times New Roman" w:cs="Times New Roman"/>
          <w:sz w:val="24"/>
          <w:szCs w:val="24"/>
        </w:rPr>
        <w:t>5</w:t>
      </w:r>
      <w:r w:rsidRPr="000E0F46">
        <w:rPr>
          <w:rFonts w:ascii="Times New Roman" w:hAnsi="Times New Roman" w:cs="Times New Roman"/>
          <w:sz w:val="24"/>
          <w:szCs w:val="24"/>
        </w:rPr>
        <w:t xml:space="preserve">. </w:t>
      </w:r>
      <w:r w:rsidR="003D0758" w:rsidRPr="000E0F46">
        <w:rPr>
          <w:rFonts w:ascii="Times New Roman" w:hAnsi="Times New Roman" w:cs="Times New Roman"/>
          <w:sz w:val="24"/>
          <w:szCs w:val="24"/>
        </w:rPr>
        <w:t xml:space="preserve">Преимущества, предоставляемые </w:t>
      </w:r>
      <w:r w:rsidR="007A2802" w:rsidRPr="000E0F46">
        <w:rPr>
          <w:rFonts w:ascii="Times New Roman" w:hAnsi="Times New Roman" w:cs="Times New Roman"/>
          <w:sz w:val="24"/>
          <w:szCs w:val="24"/>
        </w:rPr>
        <w:t xml:space="preserve">участникам закупки </w:t>
      </w:r>
      <w:r w:rsidR="003D0758" w:rsidRPr="000E0F46">
        <w:rPr>
          <w:rFonts w:ascii="Times New Roman" w:hAnsi="Times New Roman" w:cs="Times New Roman"/>
          <w:sz w:val="24"/>
          <w:szCs w:val="24"/>
        </w:rPr>
        <w:t>в соответствии с Законом «О закупках в ПМР»</w:t>
      </w:r>
      <w:r w:rsidR="00393F63" w:rsidRPr="000E0F46">
        <w:rPr>
          <w:rFonts w:ascii="Times New Roman" w:hAnsi="Times New Roman" w:cs="Times New Roman"/>
          <w:sz w:val="24"/>
          <w:szCs w:val="24"/>
        </w:rPr>
        <w:t>.</w:t>
      </w:r>
    </w:p>
    <w:p w:rsidR="00393F63" w:rsidRPr="000E0F46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</w:t>
      </w:r>
      <w:r w:rsidR="003D0758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Pr="000E0F46">
        <w:rPr>
          <w:rFonts w:ascii="Times New Roman" w:hAnsi="Times New Roman" w:cs="Times New Roman"/>
          <w:sz w:val="24"/>
          <w:szCs w:val="24"/>
        </w:rPr>
        <w:t>При осуществлении закупок преимущества предоставляются следующим участникам закупки: а) учреждения и организации уголовно-исполнительной системы, в том числе организации любых организационно-правовых форм, использующие труд лиц, осужденных к лишению свободы, и (или) лиц, содержащихся в лечебно-трудовых профилакториях; б) организации, применяющие труд инвалидов; в) отечественные производители; г) отечественные импортеры.</w:t>
      </w:r>
    </w:p>
    <w:p w:rsidR="00393F63" w:rsidRPr="000E0F46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участникам закупки, указанным в подпунктах а</w:t>
      </w:r>
      <w:proofErr w:type="gramStart"/>
      <w:r w:rsidRPr="000E0F46">
        <w:rPr>
          <w:rFonts w:ascii="Times New Roman" w:hAnsi="Times New Roman" w:cs="Times New Roman"/>
          <w:sz w:val="24"/>
          <w:szCs w:val="24"/>
        </w:rPr>
        <w:t>)–</w:t>
      </w:r>
      <w:proofErr w:type="gramEnd"/>
      <w:r w:rsidRPr="000E0F46">
        <w:rPr>
          <w:rFonts w:ascii="Times New Roman" w:hAnsi="Times New Roman" w:cs="Times New Roman"/>
          <w:sz w:val="24"/>
          <w:szCs w:val="24"/>
        </w:rPr>
        <w:t>в), преимущества в отношении предлагаемых ими цен контракта в размере 10 процентов, в порядке, установленном нормативным правовым актом Правительства ПМР.</w:t>
      </w:r>
    </w:p>
    <w:p w:rsidR="00393F63" w:rsidRPr="000E0F46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</w:t>
      </w:r>
      <w:r w:rsidR="007A2802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Pr="000E0F46">
        <w:rPr>
          <w:rFonts w:ascii="Times New Roman" w:hAnsi="Times New Roman" w:cs="Times New Roman"/>
          <w:sz w:val="24"/>
          <w:szCs w:val="24"/>
        </w:rPr>
        <w:t>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отечественным импортерам, преимущества в отношении предлагаемых ими цен контракта в размере 5 процентов, в порядке, установленном нормативным правовым актом Правительства ПМР.</w:t>
      </w:r>
      <w:r w:rsidR="007A2802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Pr="000E0F46">
        <w:rPr>
          <w:rFonts w:ascii="Times New Roman" w:hAnsi="Times New Roman" w:cs="Times New Roman"/>
          <w:sz w:val="24"/>
          <w:szCs w:val="24"/>
        </w:rPr>
        <w:t>Настоящее преимущество предоставляется участникам закупки при наличии в определении поставщиков (подрядчиков, исполнителей) участников, указавших в заявке иностранную валюту для оплаты контракта.</w:t>
      </w:r>
    </w:p>
    <w:p w:rsidR="00393F63" w:rsidRPr="000E0F46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393F63" w:rsidRPr="000E0F46">
        <w:rPr>
          <w:rFonts w:ascii="Times New Roman" w:hAnsi="Times New Roman" w:cs="Times New Roman"/>
          <w:sz w:val="24"/>
          <w:szCs w:val="24"/>
        </w:rPr>
        <w:t xml:space="preserve"> В случае если победителем определения поставщика (подрядчика, исполнителя) признан участник, котором</w:t>
      </w:r>
      <w:r w:rsidRPr="000E0F46">
        <w:rPr>
          <w:rFonts w:ascii="Times New Roman" w:hAnsi="Times New Roman" w:cs="Times New Roman"/>
          <w:sz w:val="24"/>
          <w:szCs w:val="24"/>
        </w:rPr>
        <w:t>у</w:t>
      </w:r>
      <w:r w:rsidR="00393F63" w:rsidRPr="000E0F46">
        <w:rPr>
          <w:rFonts w:ascii="Times New Roman" w:hAnsi="Times New Roman" w:cs="Times New Roman"/>
          <w:sz w:val="24"/>
          <w:szCs w:val="24"/>
        </w:rPr>
        <w:t xml:space="preserve"> предоставлено преимущество, контракт заключается по цене, сформированной с учетом преимущества.</w:t>
      </w:r>
    </w:p>
    <w:p w:rsidR="00393F63" w:rsidRPr="000E0F46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</w:t>
      </w:r>
      <w:r w:rsidR="00393F63" w:rsidRPr="000E0F46">
        <w:rPr>
          <w:rFonts w:ascii="Times New Roman" w:hAnsi="Times New Roman" w:cs="Times New Roman"/>
          <w:sz w:val="24"/>
          <w:szCs w:val="24"/>
        </w:rPr>
        <w:t xml:space="preserve"> Если в определении поставщика (подрядчика, исполнителя) участвуют исключительно участники с равным размером преимущества,  в отношении предлагаемых ими цен контракта, преимущества в таком случае участникам не предоставляются.</w:t>
      </w:r>
      <w:r w:rsidR="00367CB9" w:rsidRPr="000E0F4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F079F" w:rsidRPr="000E0F46" w:rsidRDefault="00EF079F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CB9" w:rsidRPr="000E0F46" w:rsidRDefault="00EF079F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</w:t>
      </w:r>
      <w:r w:rsidR="001B0A36" w:rsidRPr="000E0F46">
        <w:rPr>
          <w:rFonts w:ascii="Times New Roman" w:hAnsi="Times New Roman" w:cs="Times New Roman"/>
          <w:sz w:val="24"/>
          <w:szCs w:val="24"/>
        </w:rPr>
        <w:t>6</w:t>
      </w:r>
      <w:r w:rsidR="00367CB9" w:rsidRPr="000E0F46">
        <w:rPr>
          <w:rFonts w:ascii="Times New Roman" w:hAnsi="Times New Roman" w:cs="Times New Roman"/>
          <w:sz w:val="24"/>
          <w:szCs w:val="24"/>
        </w:rPr>
        <w:t>. Требования к участникам закупки:</w:t>
      </w:r>
    </w:p>
    <w:p w:rsidR="00367CB9" w:rsidRPr="000E0F46" w:rsidRDefault="006C3362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367CB9" w:rsidRPr="000E0F46">
        <w:rPr>
          <w:rFonts w:ascii="Times New Roman" w:hAnsi="Times New Roman" w:cs="Times New Roman"/>
          <w:sz w:val="24"/>
          <w:szCs w:val="24"/>
        </w:rPr>
        <w:t xml:space="preserve">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</w:t>
      </w:r>
      <w:proofErr w:type="gramStart"/>
      <w:r w:rsidR="00367CB9" w:rsidRPr="000E0F46">
        <w:rPr>
          <w:rFonts w:ascii="Times New Roman" w:hAnsi="Times New Roman" w:cs="Times New Roman"/>
          <w:sz w:val="24"/>
          <w:szCs w:val="24"/>
        </w:rPr>
        <w:t>являющихся</w:t>
      </w:r>
      <w:proofErr w:type="gramEnd"/>
      <w:r w:rsidR="00367CB9" w:rsidRPr="000E0F46">
        <w:rPr>
          <w:rFonts w:ascii="Times New Roman" w:hAnsi="Times New Roman" w:cs="Times New Roman"/>
          <w:sz w:val="24"/>
          <w:szCs w:val="24"/>
        </w:rPr>
        <w:t xml:space="preserve"> объектом закупки;</w:t>
      </w:r>
    </w:p>
    <w:p w:rsidR="00367CB9" w:rsidRPr="000E0F46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б) отсутствие проведения ликвидации участника закупки – юридического лица и отсутствие дела о банкротстве;</w:t>
      </w:r>
    </w:p>
    <w:p w:rsidR="00367CB9" w:rsidRPr="000E0F46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</w:r>
    </w:p>
    <w:p w:rsidR="00367CB9" w:rsidRPr="000E0F46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г) 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лица;</w:t>
      </w:r>
    </w:p>
    <w:p w:rsidR="00367CB9" w:rsidRPr="000E0F46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д)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</w:t>
      </w:r>
      <w:proofErr w:type="gramStart"/>
      <w:r w:rsidRPr="000E0F46">
        <w:rPr>
          <w:rFonts w:ascii="Times New Roman" w:hAnsi="Times New Roman" w:cs="Times New Roman"/>
          <w:sz w:val="24"/>
          <w:szCs w:val="24"/>
        </w:rPr>
        <w:t>заявителя</w:t>
      </w:r>
      <w:proofErr w:type="gramEnd"/>
      <w:r w:rsidRPr="000E0F46">
        <w:rPr>
          <w:rFonts w:ascii="Times New Roman" w:hAnsi="Times New Roman" w:cs="Times New Roman"/>
          <w:sz w:val="24"/>
          <w:szCs w:val="24"/>
        </w:rPr>
        <w:t xml:space="preserve"> по уплате этих сумм исполненной или которые признаны безнадежными к взысканию).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367CB9" w:rsidRPr="000E0F46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е</w:t>
      </w:r>
      <w:r w:rsidR="006C3362">
        <w:rPr>
          <w:rFonts w:ascii="Times New Roman" w:hAnsi="Times New Roman" w:cs="Times New Roman"/>
          <w:sz w:val="24"/>
          <w:szCs w:val="24"/>
        </w:rPr>
        <w:t xml:space="preserve">) </w:t>
      </w:r>
      <w:r w:rsidRPr="000E0F46">
        <w:rPr>
          <w:rFonts w:ascii="Times New Roman" w:hAnsi="Times New Roman" w:cs="Times New Roman"/>
          <w:sz w:val="24"/>
          <w:szCs w:val="24"/>
        </w:rPr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Приднестровской Молдавской Республики,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</w:r>
    </w:p>
    <w:p w:rsidR="00135BE2" w:rsidRPr="000E0F46" w:rsidRDefault="00367CB9" w:rsidP="00B746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A7CEC" w:rsidRPr="000E0F46" w:rsidRDefault="001B0A36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7</w:t>
      </w:r>
      <w:r w:rsidR="00EA7CEC" w:rsidRPr="000E0F46">
        <w:rPr>
          <w:rFonts w:ascii="Times New Roman" w:hAnsi="Times New Roman" w:cs="Times New Roman"/>
          <w:sz w:val="24"/>
          <w:szCs w:val="24"/>
        </w:rPr>
        <w:t>. Требования к содержанию, в том числе сос</w:t>
      </w:r>
      <w:r w:rsidR="000818C9" w:rsidRPr="000E0F46">
        <w:rPr>
          <w:rFonts w:ascii="Times New Roman" w:hAnsi="Times New Roman" w:cs="Times New Roman"/>
          <w:sz w:val="24"/>
          <w:szCs w:val="24"/>
        </w:rPr>
        <w:t>таву, форме заявки</w:t>
      </w:r>
      <w:r w:rsidR="00EA7CEC" w:rsidRPr="000E0F46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EF079F" w:rsidRPr="000E0F46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EA7CEC" w:rsidRPr="000E0F46">
        <w:rPr>
          <w:rFonts w:ascii="Times New Roman" w:hAnsi="Times New Roman" w:cs="Times New Roman"/>
          <w:sz w:val="24"/>
          <w:szCs w:val="24"/>
        </w:rPr>
        <w:t>, и</w:t>
      </w:r>
      <w:r w:rsidR="000818C9" w:rsidRPr="000E0F46">
        <w:rPr>
          <w:rFonts w:ascii="Times New Roman" w:hAnsi="Times New Roman" w:cs="Times New Roman"/>
          <w:sz w:val="24"/>
          <w:szCs w:val="24"/>
        </w:rPr>
        <w:t xml:space="preserve"> инструкция по заполнению заявки</w:t>
      </w:r>
      <w:r w:rsidR="00EA7CEC" w:rsidRPr="000E0F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CEC" w:rsidRPr="000E0F46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Заявка на участие в </w:t>
      </w:r>
      <w:r w:rsidR="00EF079F" w:rsidRPr="000E0F46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0F46">
        <w:rPr>
          <w:rFonts w:ascii="Times New Roman" w:hAnsi="Times New Roman" w:cs="Times New Roman"/>
          <w:sz w:val="24"/>
          <w:szCs w:val="24"/>
        </w:rPr>
        <w:t xml:space="preserve"> подается в письменной форме, в запечатанном конверте, не позволяющем просматривать содержание заявки до момента её вскрытия. Все листы поданной в письменной форме заявки на участие в закупке должны быть прошиты и пронумерованы. Заявка на участие в закупке и том такой заявки должны </w:t>
      </w:r>
      <w:r w:rsidRPr="000E0F46">
        <w:rPr>
          <w:rFonts w:ascii="Times New Roman" w:hAnsi="Times New Roman" w:cs="Times New Roman"/>
          <w:sz w:val="24"/>
          <w:szCs w:val="24"/>
        </w:rPr>
        <w:lastRenderedPageBreak/>
        <w:t>содержать опись входящих в их состав документов, скреплены печатью участника закупки при наличии печати (для юридического лица) и подписаны участником закупки или лицом, уполномоченным участником закупки.</w:t>
      </w:r>
    </w:p>
    <w:p w:rsidR="00AD1E2B" w:rsidRPr="000E0F46" w:rsidRDefault="00AD1E2B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      Также, в форме электронного документа на адрес электронной почты </w:t>
      </w:r>
      <w:r w:rsidRPr="000E0F46">
        <w:rPr>
          <w:rFonts w:ascii="Times New Roman" w:hAnsi="Times New Roman" w:cs="Times New Roman"/>
          <w:b/>
          <w:sz w:val="24"/>
          <w:szCs w:val="24"/>
          <w:u w:val="single"/>
        </w:rPr>
        <w:t>economgrig@mail.ru</w:t>
      </w:r>
      <w:r w:rsidRPr="000E0F46">
        <w:rPr>
          <w:rFonts w:ascii="Times New Roman" w:hAnsi="Times New Roman" w:cs="Times New Roman"/>
          <w:sz w:val="24"/>
          <w:szCs w:val="24"/>
        </w:rPr>
        <w:t xml:space="preserve"> с использованием пароля, обеспечивающего ограничение доступа к информации до начала проведения закупки. Па</w:t>
      </w:r>
      <w:r w:rsidR="00917F0D">
        <w:rPr>
          <w:rFonts w:ascii="Times New Roman" w:hAnsi="Times New Roman" w:cs="Times New Roman"/>
          <w:sz w:val="24"/>
          <w:szCs w:val="24"/>
        </w:rPr>
        <w:t>роль необходимо предоставить к 09</w:t>
      </w:r>
      <w:r w:rsidRPr="000E0F46">
        <w:rPr>
          <w:rFonts w:ascii="Times New Roman" w:hAnsi="Times New Roman" w:cs="Times New Roman"/>
          <w:sz w:val="24"/>
          <w:szCs w:val="24"/>
        </w:rPr>
        <w:t>:</w:t>
      </w:r>
      <w:r w:rsidR="00917F0D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746BD6">
        <w:rPr>
          <w:rFonts w:ascii="Times New Roman" w:hAnsi="Times New Roman" w:cs="Times New Roman"/>
          <w:sz w:val="24"/>
          <w:szCs w:val="24"/>
        </w:rPr>
        <w:t>0</w:t>
      </w:r>
      <w:r w:rsidRPr="000E0F46">
        <w:rPr>
          <w:rFonts w:ascii="Times New Roman" w:hAnsi="Times New Roman" w:cs="Times New Roman"/>
          <w:sz w:val="24"/>
          <w:szCs w:val="24"/>
        </w:rPr>
        <w:t xml:space="preserve"> ч. </w:t>
      </w:r>
      <w:r w:rsidR="00655B24" w:rsidRPr="000E0F46">
        <w:rPr>
          <w:rFonts w:ascii="Times New Roman" w:hAnsi="Times New Roman" w:cs="Times New Roman"/>
          <w:sz w:val="24"/>
          <w:szCs w:val="24"/>
        </w:rPr>
        <w:t xml:space="preserve"> </w:t>
      </w:r>
      <w:r w:rsidR="00917F0D">
        <w:rPr>
          <w:rFonts w:ascii="Times New Roman" w:hAnsi="Times New Roman" w:cs="Times New Roman"/>
          <w:sz w:val="24"/>
          <w:szCs w:val="24"/>
        </w:rPr>
        <w:t>1</w:t>
      </w:r>
      <w:r w:rsidR="002D2919">
        <w:rPr>
          <w:rFonts w:ascii="Times New Roman" w:hAnsi="Times New Roman" w:cs="Times New Roman"/>
          <w:sz w:val="24"/>
          <w:szCs w:val="24"/>
        </w:rPr>
        <w:t xml:space="preserve">3 </w:t>
      </w:r>
      <w:r w:rsidR="00917F0D">
        <w:rPr>
          <w:rFonts w:ascii="Times New Roman" w:hAnsi="Times New Roman" w:cs="Times New Roman"/>
          <w:sz w:val="24"/>
          <w:szCs w:val="24"/>
        </w:rPr>
        <w:t>сентября</w:t>
      </w:r>
      <w:r w:rsidR="006C3362">
        <w:rPr>
          <w:rFonts w:ascii="Times New Roman" w:hAnsi="Times New Roman" w:cs="Times New Roman"/>
          <w:sz w:val="24"/>
          <w:szCs w:val="24"/>
        </w:rPr>
        <w:t xml:space="preserve"> 2024</w:t>
      </w:r>
      <w:r w:rsidRPr="000E0F46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A7CEC" w:rsidRPr="000E0F46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Заявка на участие в </w:t>
      </w:r>
      <w:r w:rsidR="00345BE5" w:rsidRPr="000E0F46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0F46">
        <w:rPr>
          <w:rFonts w:ascii="Times New Roman" w:hAnsi="Times New Roman" w:cs="Times New Roman"/>
          <w:sz w:val="24"/>
          <w:szCs w:val="24"/>
        </w:rPr>
        <w:t xml:space="preserve"> предоставляется по форме, утвержденной Распоряжением Правительства Приднестровской Молдавской Республики от 25 марта 2020 года № 198р «Об утверждении формы заявок участников закупки», в месте и до истечения срока, которые указаны в извещении о проведении запроса предложений.</w:t>
      </w:r>
    </w:p>
    <w:p w:rsidR="00F56287" w:rsidRPr="000E0F46" w:rsidRDefault="00F56287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1A00" w:rsidRPr="000E0F46" w:rsidRDefault="003C3738" w:rsidP="00901A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Заявка на участие в </w:t>
      </w:r>
      <w:r w:rsidR="00345BE5" w:rsidRPr="000E0F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запросе предложений</w:t>
      </w:r>
      <w:r w:rsidRPr="000E0F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должна содержать:</w:t>
      </w: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A04236"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901A00"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информацию и документы об участнике, подавшем такую заявку:</w:t>
      </w:r>
    </w:p>
    <w:p w:rsidR="00901A00" w:rsidRPr="000E0F46" w:rsidRDefault="00901A00" w:rsidP="00901A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номер контактного телефона, адрес электронной почты;</w:t>
      </w:r>
    </w:p>
    <w:p w:rsidR="00901A00" w:rsidRPr="000E0F46" w:rsidRDefault="00901A00" w:rsidP="00901A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лица);</w:t>
      </w:r>
    </w:p>
    <w:p w:rsidR="00901A00" w:rsidRPr="000E0F46" w:rsidRDefault="00901A00" w:rsidP="00901A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документ, подтверждающий полномочия лица на осуществление действий от имени участника запроса предложений;</w:t>
      </w:r>
    </w:p>
    <w:p w:rsidR="00901A00" w:rsidRPr="000E0F46" w:rsidRDefault="00901A00" w:rsidP="00901A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копии учредительных документов участника запроса предложений (для юридического лица);</w:t>
      </w:r>
    </w:p>
    <w:p w:rsidR="00901A00" w:rsidRPr="000E0F46" w:rsidRDefault="00901A00" w:rsidP="00901A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копия лицензии на ремонтно-строительные работы в соответствии с действующим законодательством ПМР; </w:t>
      </w:r>
    </w:p>
    <w:p w:rsidR="00901A00" w:rsidRPr="000E0F46" w:rsidRDefault="00901A00" w:rsidP="00901A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ПМР данных документов, в соответствии с действующим законодательством ПМР;</w:t>
      </w:r>
    </w:p>
    <w:p w:rsidR="00901A00" w:rsidRPr="000E0F46" w:rsidRDefault="00901A00" w:rsidP="00901A0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предложения участника запроса предложений в отношении объекта закупки с приложением документов, подтверждающих соответствие этого объекта требованиям, установленных закупочной документацией: цена контракта; сметный расчет, подтверждающий цену контракта, в соответствии с ведомостью объемов работ и методикой, утвержденной в соответствии с законодательством ПМР; срок завершения работ; гарантийный срок; иные документы, подтверждающие соответствие предмета закупки требованиям, установленным закупочной документацией;</w:t>
      </w:r>
    </w:p>
    <w:p w:rsidR="00901A00" w:rsidRPr="000E0F46" w:rsidRDefault="00901A00" w:rsidP="00901A0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документы, подтверждающие соответствие участника запроса предложений требованиям, установленным в извещение и закупочной документации;</w:t>
      </w:r>
    </w:p>
    <w:p w:rsidR="00901A00" w:rsidRDefault="00901A00" w:rsidP="00901A0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право участника запроса предложений на получение преимуществ в соответствии с Законом о закупках, или копии этих документов.</w:t>
      </w:r>
    </w:p>
    <w:p w:rsidR="00901A00" w:rsidRPr="007116E0" w:rsidRDefault="00901A00" w:rsidP="00901A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711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7116E0">
        <w:rPr>
          <w:rFonts w:ascii="Times New Roman" w:hAnsi="Times New Roman" w:cs="Times New Roman"/>
          <w:sz w:val="24"/>
          <w:szCs w:val="24"/>
        </w:rPr>
        <w:t xml:space="preserve">декларация об отсутствии личной заинтересованности при осуществлении закупок товаров (работ, услуг), которая может привести к конфликту интересов, 4 утверждённая Распоряжением Правительства Приднестровской Молдавской Республики от 15 января 2024 года № 7 15р «Об утверждении формы Декларации об отсутствии личной заинтересованности при осуществлении закупок товаров (работ, услуг), которая </w:t>
      </w:r>
      <w:r w:rsidRPr="007116E0">
        <w:rPr>
          <w:rFonts w:ascii="Times New Roman" w:hAnsi="Times New Roman" w:cs="Times New Roman"/>
          <w:sz w:val="24"/>
          <w:szCs w:val="24"/>
        </w:rPr>
        <w:lastRenderedPageBreak/>
        <w:t>может привести к конфликту интересов» (образец документа также содержится в разделе «Информация о процедуре закупки» во вкладке «Порядок подачи заявок» в Информационной системе в сфере закупок ПМР»).</w:t>
      </w:r>
    </w:p>
    <w:p w:rsidR="00901A00" w:rsidRPr="007116E0" w:rsidRDefault="00901A00" w:rsidP="00901A0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6E0">
        <w:rPr>
          <w:rFonts w:ascii="Times New Roman" w:hAnsi="Times New Roman" w:cs="Times New Roman"/>
          <w:sz w:val="24"/>
          <w:szCs w:val="24"/>
        </w:rPr>
        <w:t xml:space="preserve">              8)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</w:r>
    </w:p>
    <w:p w:rsidR="00D97F16" w:rsidRPr="000E0F46" w:rsidRDefault="00D97F16" w:rsidP="00901A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4D46" w:rsidRPr="000E0F46" w:rsidRDefault="00594D46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 8. Информация о валюте, используемой для формирования цены контракта и расчетов с поставщиками (подрядчиками, исполнителями).</w:t>
      </w:r>
    </w:p>
    <w:p w:rsidR="00594D46" w:rsidRPr="000E0F46" w:rsidRDefault="00303DDF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 Контракт заключается в рублях</w:t>
      </w:r>
      <w:r w:rsidR="003E30D1" w:rsidRPr="000E0F46">
        <w:rPr>
          <w:rFonts w:ascii="Times New Roman" w:hAnsi="Times New Roman" w:cs="Times New Roman"/>
          <w:sz w:val="24"/>
          <w:szCs w:val="24"/>
        </w:rPr>
        <w:t xml:space="preserve"> Приднестровской Молдавской Республики</w:t>
      </w:r>
      <w:r w:rsidRPr="000E0F46">
        <w:rPr>
          <w:rFonts w:ascii="Times New Roman" w:hAnsi="Times New Roman" w:cs="Times New Roman"/>
          <w:sz w:val="24"/>
          <w:szCs w:val="24"/>
        </w:rPr>
        <w:t xml:space="preserve">. При участии в </w:t>
      </w:r>
      <w:r w:rsidR="00750970" w:rsidRPr="000E0F46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0F46">
        <w:rPr>
          <w:rFonts w:ascii="Times New Roman" w:hAnsi="Times New Roman" w:cs="Times New Roman"/>
          <w:sz w:val="24"/>
          <w:szCs w:val="24"/>
        </w:rPr>
        <w:t xml:space="preserve"> нерезидентов Приднестровской Молдавской Республики будет применяться официальный</w:t>
      </w:r>
      <w:r w:rsidR="00594D46" w:rsidRPr="000E0F46">
        <w:rPr>
          <w:rFonts w:ascii="Times New Roman" w:hAnsi="Times New Roman" w:cs="Times New Roman"/>
          <w:sz w:val="24"/>
          <w:szCs w:val="24"/>
        </w:rPr>
        <w:t xml:space="preserve"> курс иностранной валюты к рублю Приднестровской Молда</w:t>
      </w:r>
      <w:r w:rsidR="00BF0625" w:rsidRPr="000E0F46">
        <w:rPr>
          <w:rFonts w:ascii="Times New Roman" w:hAnsi="Times New Roman" w:cs="Times New Roman"/>
          <w:sz w:val="24"/>
          <w:szCs w:val="24"/>
        </w:rPr>
        <w:t>вской Республики, установленный</w:t>
      </w:r>
      <w:r w:rsidR="00594D46" w:rsidRPr="000E0F46">
        <w:rPr>
          <w:rFonts w:ascii="Times New Roman" w:hAnsi="Times New Roman" w:cs="Times New Roman"/>
          <w:sz w:val="24"/>
          <w:szCs w:val="24"/>
        </w:rPr>
        <w:t xml:space="preserve"> центральным банком Приднестров</w:t>
      </w:r>
      <w:r w:rsidRPr="000E0F46">
        <w:rPr>
          <w:rFonts w:ascii="Times New Roman" w:hAnsi="Times New Roman" w:cs="Times New Roman"/>
          <w:sz w:val="24"/>
          <w:szCs w:val="24"/>
        </w:rPr>
        <w:t>ской Молдавской Республики на</w:t>
      </w:r>
      <w:r w:rsidR="00BF0625" w:rsidRPr="000E0F46">
        <w:rPr>
          <w:rFonts w:ascii="Times New Roman" w:hAnsi="Times New Roman" w:cs="Times New Roman"/>
          <w:sz w:val="24"/>
          <w:szCs w:val="24"/>
        </w:rPr>
        <w:t xml:space="preserve"> момент заключения контракта.</w:t>
      </w:r>
    </w:p>
    <w:p w:rsidR="00594D46" w:rsidRPr="000E0F46" w:rsidRDefault="00594D46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9. Информация о возможности заказчика изменить предусмотренные контрактом количество товара, объем работы или услуги при заключении контракта либо в ходе его исполнения в соответствии со статьей 51 Закона «О закупках в Приднестровской Молдавской Республике»: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1. 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а) если возможность изменения условий контракта была предусмотрена документацией о закупке и контрактом, а в случае осуществления закупки у единственного поставщика (подрядчика, исполнителя) – контрактом, если по предложению заказчика увеличивается предусмотренный контрактом объем работы или услуги не более чем на 10 процентов.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услуги, но не более чем на 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10 (десять) процентов цены контракта;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F46">
        <w:rPr>
          <w:rFonts w:ascii="Times New Roman" w:hAnsi="Times New Roman" w:cs="Times New Roman"/>
          <w:sz w:val="24"/>
          <w:szCs w:val="24"/>
        </w:rPr>
        <w:t>б) изменение регулируемых цен (тарифов) на товары (работы, услуги), цен на компримированный (сжатый) природный газ (метан);</w:t>
      </w:r>
      <w:proofErr w:type="gramEnd"/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в) 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г) 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д) 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е) при уменьшении ранее доведенных до государственного или муниципального заказчика лимитов бюджетных обязательств в соответствии с порядком, определенным Правительством Приднестровской Молдавской Республики;</w:t>
      </w:r>
    </w:p>
    <w:p w:rsidR="00750970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ж)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услуг, связанных с лечением гражданина </w:t>
      </w:r>
      <w:r w:rsidRPr="000E0F46">
        <w:rPr>
          <w:rFonts w:ascii="Times New Roman" w:hAnsi="Times New Roman" w:cs="Times New Roman"/>
          <w:sz w:val="24"/>
          <w:szCs w:val="24"/>
        </w:rPr>
        <w:lastRenderedPageBreak/>
        <w:t>Приднестровской Молдавской Республики, если данная возможность была предусмотрена контрактом с иностранной организацией.</w:t>
      </w:r>
    </w:p>
    <w:p w:rsidR="001464BC" w:rsidRDefault="001464BC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407BE" w:rsidRPr="000E0F46">
        <w:rPr>
          <w:rFonts w:ascii="Times New Roman" w:hAnsi="Times New Roman" w:cs="Times New Roman"/>
          <w:sz w:val="24"/>
          <w:szCs w:val="24"/>
        </w:rPr>
        <w:t>10</w:t>
      </w:r>
      <w:r w:rsidRPr="000E0F46">
        <w:rPr>
          <w:rFonts w:ascii="Times New Roman" w:hAnsi="Times New Roman" w:cs="Times New Roman"/>
          <w:sz w:val="24"/>
          <w:szCs w:val="24"/>
        </w:rPr>
        <w:t>. Порядок проведения запроса предложений</w:t>
      </w:r>
    </w:p>
    <w:p w:rsidR="00750970" w:rsidRPr="000E0F46" w:rsidRDefault="00C407BE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0970" w:rsidRPr="000E0F46">
        <w:rPr>
          <w:rFonts w:ascii="Times New Roman" w:hAnsi="Times New Roman" w:cs="Times New Roman"/>
          <w:sz w:val="24"/>
          <w:szCs w:val="24"/>
        </w:rPr>
        <w:t>Запрос предложений проводится в соответствии с Законом Приднестровской Молдавской Республики «О закупках в Приднестровской Молдавской Республике» с учётом нормативных правовых актов Правительства Приднестровской Молдавской Республики, регламентирующих правила и особенности проведения закупок.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Для участия в запросе предложений участники запроса предложений в срок и в порядке, которые установлены в извещении и документации о проведении запроса предложений, подают заявки на участие в запросе предложений заказчику в письменной форме или в форме электронного документа.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F46">
        <w:rPr>
          <w:rFonts w:ascii="Times New Roman" w:hAnsi="Times New Roman" w:cs="Times New Roman"/>
          <w:sz w:val="24"/>
          <w:szCs w:val="24"/>
        </w:rPr>
        <w:t>В день, во время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заявок, изменения или отзыва поданных заявок.</w:t>
      </w:r>
      <w:proofErr w:type="gramEnd"/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заявкам. Участники запроса предложений, подавшие заявки, не соответствующие требованиям, установленным документацией о проведении запроса предложений, отстраняются, и их заявки не оцениваются. Основания, по которым участник запроса предложений был отстранен, фиксируются в протоколе проведения запроса предложений. 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требованиям, установленным извещением и документацией. Срок приостановления проведения процедуры запроса предложений не может превышать 5 (пяти) рабочих дней.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Все заявки участников запроса предложений оцениваются на основании критериев, указанных в документации о проведении запроса предложений, с учетом преимуществ, предоставляемых заказчиком в соответствии с настоящим Законом, фиксируются в виде таблицы и прилагаются к протоколу проведения запроса предложений, после чего оглашаются условия исполнения контракта, содержащиеся в заявке, признанной лучшей, </w:t>
      </w:r>
      <w:r w:rsidRPr="000E0F46">
        <w:rPr>
          <w:rFonts w:ascii="Times New Roman" w:hAnsi="Times New Roman" w:cs="Times New Roman"/>
          <w:sz w:val="24"/>
          <w:szCs w:val="24"/>
        </w:rPr>
        <w:lastRenderedPageBreak/>
        <w:t>без объявления участника запроса предложений, который направил такую заявку, или условия, содержащиеся в единственной заявке.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предложений, содержащая перечень отстраненных от участия в запросе предложений участников с указанием оснований отстранения, условий исполнения контракта, содержащихся в заявке, признанной лучшей, без объявления участника, который направил такую заявку, или условий, содержащихся в единственной заявке на участие в запросе предложений.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Если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 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предложениям, без учета срока приостановления процедуры запроса предложений.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</w:t>
      </w:r>
      <w:r w:rsidRPr="000E0F46">
        <w:rPr>
          <w:rFonts w:ascii="Times New Roman" w:hAnsi="Times New Roman" w:cs="Times New Roman"/>
          <w:sz w:val="24"/>
          <w:szCs w:val="24"/>
        </w:rPr>
        <w:lastRenderedPageBreak/>
        <w:t xml:space="preserve">окончательных предложений решение о присвоении таким окончательным предложениям порядковых номеров и условия победителя запроса предложений. 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Итоговый протокол и протокол проведения запроса предложений размещаются в информационной системе не позднее рабочего дня, следующего за днем подписания итогового протокола.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Любой участник запроса предложений, присутствующий при вскрытии конвертов с заявками на участие в запросе предложений, конвертов с окончательными предложениями и открытии доступа к поданным в форме электронных документов заявкам, окончательным предложениям, вправе осуществлять аудио- и видеозапись вскрытия этих конвертов и открытия указанного доступа.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</w:t>
      </w:r>
      <w:r w:rsidR="00C407BE" w:rsidRPr="000E0F46">
        <w:rPr>
          <w:rFonts w:ascii="Times New Roman" w:hAnsi="Times New Roman" w:cs="Times New Roman"/>
          <w:sz w:val="24"/>
          <w:szCs w:val="24"/>
        </w:rPr>
        <w:t>11</w:t>
      </w:r>
      <w:r w:rsidRPr="000E0F46">
        <w:rPr>
          <w:rFonts w:ascii="Times New Roman" w:hAnsi="Times New Roman" w:cs="Times New Roman"/>
          <w:sz w:val="24"/>
          <w:szCs w:val="24"/>
        </w:rPr>
        <w:t>. Порядок и срок отзыва заявок на участие в запросе предложений, порядок возврата таких заявок (в том числе поступивших после окончания срока их приема).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Участники запроса предложений вправе письменно изменить или отозвать свою заявку до истечения срока подачи заявок с учетом положений Закона ПМР «О закупках в ПМР».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Законом ПМР «О закупках в ПМР».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Участники запроса предложений, подавшие заявки, не соответствующие требованиям, установленным документацией о проведении запроса предложений, отстраняются, и их заявки не оцениваются. Основания, по которым участник запроса предложений был отстранен, фиксируются в протоколе проведения запроса предложений. 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970" w:rsidRPr="000E0F46" w:rsidRDefault="00CE4A41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07BE" w:rsidRPr="000E0F46">
        <w:rPr>
          <w:rFonts w:ascii="Times New Roman" w:hAnsi="Times New Roman" w:cs="Times New Roman"/>
          <w:sz w:val="24"/>
          <w:szCs w:val="24"/>
        </w:rPr>
        <w:t>12</w:t>
      </w:r>
      <w:r w:rsidR="00750970" w:rsidRPr="000E0F46">
        <w:rPr>
          <w:rFonts w:ascii="Times New Roman" w:hAnsi="Times New Roman" w:cs="Times New Roman"/>
          <w:sz w:val="24"/>
          <w:szCs w:val="24"/>
        </w:rPr>
        <w:t>. Срок, в течение которого победитель запроса предложений должен подписать контракт, условия признания победителя запроса предложений уклонившимся от заключения контракта.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При уклонении победителя запроса предложений от заключения контракта заказчик вправе обратиться в Арбитражный суд ПМР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:rsidR="00750970" w:rsidRPr="000E0F46" w:rsidRDefault="00C407BE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  </w:t>
      </w:r>
      <w:r w:rsidR="00750970" w:rsidRPr="000E0F46">
        <w:rPr>
          <w:rFonts w:ascii="Times New Roman" w:hAnsi="Times New Roman" w:cs="Times New Roman"/>
          <w:sz w:val="24"/>
          <w:szCs w:val="24"/>
        </w:rPr>
        <w:t>1</w:t>
      </w:r>
      <w:r w:rsidRPr="000E0F46">
        <w:rPr>
          <w:rFonts w:ascii="Times New Roman" w:hAnsi="Times New Roman" w:cs="Times New Roman"/>
          <w:sz w:val="24"/>
          <w:szCs w:val="24"/>
        </w:rPr>
        <w:t>3</w:t>
      </w:r>
      <w:r w:rsidR="00750970" w:rsidRPr="000E0F46">
        <w:rPr>
          <w:rFonts w:ascii="Times New Roman" w:hAnsi="Times New Roman" w:cs="Times New Roman"/>
          <w:sz w:val="24"/>
          <w:szCs w:val="24"/>
        </w:rPr>
        <w:t>. Информация о возможности одностороннего отказа от исполнения контракта.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Расторжение контракта допускается по соглашению сторон, по решению Арбитражного суда ПМР, в случае одностороннего отказа стороны контракта от </w:t>
      </w:r>
      <w:r w:rsidRPr="000E0F46">
        <w:rPr>
          <w:rFonts w:ascii="Times New Roman" w:hAnsi="Times New Roman" w:cs="Times New Roman"/>
          <w:sz w:val="24"/>
          <w:szCs w:val="24"/>
        </w:rPr>
        <w:lastRenderedPageBreak/>
        <w:t>исполнения контракта в соответствии с действующим гражданским законодательством ПМР.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Заказчик вправе принять решение об одностороннем отказе от исполнения контракта по основаниям, предусмотренным гражданским законодательством ПМР для одностороннего отказа, при условии, если это было предусмотрено контрактом.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Заказчик вправе провести экспертизу поставленного товара, выполненной работы, оказанной услуги с привлечением экспертов, экспертных организаций до принятия решения об одностороннем отказе. Если заказчиком проведена экспертиза с привлечением экспертов, экспертных организаций, решение об одностороннем отказе может быть принято заказчиком только при условии, что в заключении эксперта, экспертной организации будут подтверждены нарушения условий контракта, послужившие основанием для одностороннего отказа заказчика от исполнения контракта.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от исполнения контракта не позднее чем в течение 3 (трех) рабочих дней со дня принятия указанного решения размещается в информационной системе и направляется поставщику (подрядчику, исполнителю) с использованием иных средств связи и доставки, обеспечивающих фиксирование такого уведомления и получение заказчиком подтверждения о его вручении поставщику (подрядчику, исполнителю).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вступает в силу и контракт считается расторгнутым через 5 (пять) рабочих дней со дня надлежащего уведомления заказчиком поставщика (подрядчика, исполнителя) об одностороннем отказе.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Выполнение заказчиком требований настоящего пункта считается надлежащим уведомлением поставщика (подрядчика, исполнителя) об одностороннем отказе от исполнения контракта. Датой такого надлежащего уведомления признается дата получения заказчиком подтверждения о вручении поставщику (подрядчику, исполнителю) указанного уведомления.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Заказчик обязан отменить не вступившее в силу решение об одностороннем отказе, если в </w:t>
      </w:r>
      <w:r w:rsidR="00777600">
        <w:rPr>
          <w:rFonts w:ascii="Times New Roman" w:hAnsi="Times New Roman" w:cs="Times New Roman"/>
          <w:sz w:val="24"/>
          <w:szCs w:val="24"/>
        </w:rPr>
        <w:t xml:space="preserve">течение 5 (пяти) рабочих дней с </w:t>
      </w:r>
      <w:r w:rsidRPr="000E0F46">
        <w:rPr>
          <w:rFonts w:ascii="Times New Roman" w:hAnsi="Times New Roman" w:cs="Times New Roman"/>
          <w:sz w:val="24"/>
          <w:szCs w:val="24"/>
        </w:rPr>
        <w:t>даты надлежащего уведомления поставщика (подрядчика, исполнителя) о принятом решении устранено нарушение условий контракта, послужившее основанием для принятия указанного решения.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Данное правило не применяется в случае повторного нарушения поставщиком (подрядчиком, исполнителем) условий контракта.</w:t>
      </w:r>
    </w:p>
    <w:p w:rsidR="00B40EBD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Заказчик обязан принять решение об одностороннем отказе от исполнения контракта, если в ходе исполнения контракта установлено, что:</w:t>
      </w:r>
    </w:p>
    <w:p w:rsidR="00B40EBD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а) поставляемый товар не соответствует установленным извещением об осуществлении закупки и (или) документацией о закупке требованиям к поставляемому товару;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 б) представлена недостоверная информация о своем соответствии и (или) соответствии поставляемого товара установленным требованиям, что позволило участнику стать победителем определения поставщика (подрядчика, исполнителя).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Информация о поставщике (подрядчике, исполнителе), с которым контракт был расторгнут в связи с односторонним отказом заказчика от исполнения контракта, включается в реестр недобросовестных поставщиков (подрядчиков, исполнителей).</w:t>
      </w:r>
    </w:p>
    <w:p w:rsidR="00750970" w:rsidRPr="000E0F46" w:rsidRDefault="00750970" w:rsidP="00750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 xml:space="preserve">Неисполнение поставщиком (подрядчиком, исполнителем) обязательств по контракту вследствие обстоятельств непреодолимой силы, определяемых действующим законодательством ПМР, может являться основанием для принятия заказчиком или </w:t>
      </w:r>
      <w:r w:rsidRPr="000E0F46">
        <w:rPr>
          <w:rFonts w:ascii="Times New Roman" w:hAnsi="Times New Roman" w:cs="Times New Roman"/>
          <w:sz w:val="24"/>
          <w:szCs w:val="24"/>
        </w:rPr>
        <w:lastRenderedPageBreak/>
        <w:t>поставщиком (подрядчиком, исполнителем) решения об одностороннем отказе от исполнения контракта. При этом информация о таком поставщике (подрядчике, исполнителе) не включается в реестр недобросовестных поставщиков (подрядчиков, исполнителей).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заказчика от исполнения контракта заказчик вправе осуществить закупку товара, работы, услуги, поставка, выполнение, оказание которых являлись предметом расторгнутого контракта, посредством запроса предложений.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При этом, в случае если до расторжения контракта поставщик (подрядчик, исполнитель) частично исполнил обязательства, предусмотренные контрактом, при заключении нового контракта количество поставляемого товара, объем выполняемой работы или оказываемой услуги должны быть уменьшены с учетом количества поставленного товара, объема выполненной работы или оказанной услуги по расторгаемому контракту, а цена контракта должна быть уменьшена пропорционально количеству поставленного товара, объему выполненной работы или оказанной услуги.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ПМР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не позднее чем в течение 3 (трех) рабочих дней со дня принятия такого решения направляется заказчику с использованием средств связи и доставки, обеспечивающих фиксирование такого уведомления и получение поставщиком (подрядчиком, исполнителем) подтверждения о его вручении заказчику.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Выполнение поставщиком (подрядчиком, исполнителем) требований настоящего пункта считается надлежащим уведомлением заказчика об одностороннем отказе от исполнения контракта. Датой такого надлежащего уведомления признается день получения поставщиком (подрядчиком, исполнителем) подтверждения о вручении заказчику указанного уведомления.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вступает в силу и контракт считается расторгнутым через 10 (десять) рабочих дней со дня надлежащего уведомления поставщиком (подрядчиком, исполнителем) заказчика об одностороннем отказе.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Поставщик (подрядчик, исполнитель) обязан отменить не вступившее в силу решение об одностороннем отказе, если в течение десятидневного срока со дня надлежащего уведомления заказчика о принятом решении устранены нарушения условий контракта, послужившие основанием для принятия указанного решения.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</w:p>
    <w:p w:rsidR="00750970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поставщика (подрядчика, исполнителя) заказчик осуществляет закупку товара, работы, услуги, поставка, выполнение, оказание которых являлись предметом расторгнутого контракта, в соответствии с положениями настоящего Закона.</w:t>
      </w:r>
    </w:p>
    <w:p w:rsidR="00DB4C83" w:rsidRPr="000E0F46" w:rsidRDefault="00750970" w:rsidP="00C40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F46">
        <w:rPr>
          <w:rFonts w:ascii="Times New Roman" w:hAnsi="Times New Roman" w:cs="Times New Roman"/>
          <w:sz w:val="24"/>
          <w:szCs w:val="24"/>
        </w:rPr>
        <w:lastRenderedPageBreak/>
        <w:t>Информация об изменении контракта или о расторжении контракта, за исключением сведений, составляющих государственную тайну, размещается заказчиком в информационной системе в течение 3 (трех) рабочих дней, следующих за днем изменения контракта или расторжения контракта.</w:t>
      </w:r>
    </w:p>
    <w:sectPr w:rsidR="00DB4C83" w:rsidRPr="000E0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E8"/>
    <w:rsid w:val="00001F8C"/>
    <w:rsid w:val="00002CB8"/>
    <w:rsid w:val="000172A7"/>
    <w:rsid w:val="00021D05"/>
    <w:rsid w:val="00031063"/>
    <w:rsid w:val="00061744"/>
    <w:rsid w:val="0006431C"/>
    <w:rsid w:val="0007152B"/>
    <w:rsid w:val="00071FEC"/>
    <w:rsid w:val="000818C9"/>
    <w:rsid w:val="000853E9"/>
    <w:rsid w:val="00095691"/>
    <w:rsid w:val="000B0219"/>
    <w:rsid w:val="000B4FD1"/>
    <w:rsid w:val="000C665D"/>
    <w:rsid w:val="000E0F46"/>
    <w:rsid w:val="000E1EDB"/>
    <w:rsid w:val="000F0824"/>
    <w:rsid w:val="000F3111"/>
    <w:rsid w:val="00103051"/>
    <w:rsid w:val="0010338B"/>
    <w:rsid w:val="00104B17"/>
    <w:rsid w:val="001162DA"/>
    <w:rsid w:val="00135BE2"/>
    <w:rsid w:val="001464BC"/>
    <w:rsid w:val="0015676E"/>
    <w:rsid w:val="001609E8"/>
    <w:rsid w:val="001617BE"/>
    <w:rsid w:val="00163013"/>
    <w:rsid w:val="001633E6"/>
    <w:rsid w:val="00163C14"/>
    <w:rsid w:val="00164A88"/>
    <w:rsid w:val="00173366"/>
    <w:rsid w:val="001769D1"/>
    <w:rsid w:val="001A0B95"/>
    <w:rsid w:val="001B0A36"/>
    <w:rsid w:val="001B66A1"/>
    <w:rsid w:val="001D0F83"/>
    <w:rsid w:val="001F0E27"/>
    <w:rsid w:val="00207BB2"/>
    <w:rsid w:val="00224650"/>
    <w:rsid w:val="00250426"/>
    <w:rsid w:val="002618BB"/>
    <w:rsid w:val="00263590"/>
    <w:rsid w:val="00264C18"/>
    <w:rsid w:val="0026684B"/>
    <w:rsid w:val="00292E37"/>
    <w:rsid w:val="002A1CE3"/>
    <w:rsid w:val="002B0337"/>
    <w:rsid w:val="002B75AD"/>
    <w:rsid w:val="002B7B13"/>
    <w:rsid w:val="002C284C"/>
    <w:rsid w:val="002C3C4A"/>
    <w:rsid w:val="002C61B7"/>
    <w:rsid w:val="002C73F0"/>
    <w:rsid w:val="002D1AF4"/>
    <w:rsid w:val="002D2919"/>
    <w:rsid w:val="002D4D7F"/>
    <w:rsid w:val="002D704D"/>
    <w:rsid w:val="00303DDF"/>
    <w:rsid w:val="00304D9F"/>
    <w:rsid w:val="00305D9D"/>
    <w:rsid w:val="00307E04"/>
    <w:rsid w:val="00312CAF"/>
    <w:rsid w:val="003200F8"/>
    <w:rsid w:val="0032127D"/>
    <w:rsid w:val="00333470"/>
    <w:rsid w:val="003349FE"/>
    <w:rsid w:val="00345BE5"/>
    <w:rsid w:val="00366728"/>
    <w:rsid w:val="00367CB9"/>
    <w:rsid w:val="00375FA6"/>
    <w:rsid w:val="0037707B"/>
    <w:rsid w:val="0038273D"/>
    <w:rsid w:val="00387963"/>
    <w:rsid w:val="00393F63"/>
    <w:rsid w:val="00396554"/>
    <w:rsid w:val="003B5022"/>
    <w:rsid w:val="003B7903"/>
    <w:rsid w:val="003C3738"/>
    <w:rsid w:val="003D0758"/>
    <w:rsid w:val="003E30D1"/>
    <w:rsid w:val="00407C21"/>
    <w:rsid w:val="004231EC"/>
    <w:rsid w:val="0042516A"/>
    <w:rsid w:val="00443E48"/>
    <w:rsid w:val="00453285"/>
    <w:rsid w:val="00475FAA"/>
    <w:rsid w:val="004773CE"/>
    <w:rsid w:val="004B13B4"/>
    <w:rsid w:val="004C2810"/>
    <w:rsid w:val="004D3ABA"/>
    <w:rsid w:val="004D7446"/>
    <w:rsid w:val="004E0DF0"/>
    <w:rsid w:val="004E183C"/>
    <w:rsid w:val="004E2F36"/>
    <w:rsid w:val="004E6355"/>
    <w:rsid w:val="004F09F0"/>
    <w:rsid w:val="00543D7C"/>
    <w:rsid w:val="005622B5"/>
    <w:rsid w:val="00572B9B"/>
    <w:rsid w:val="00572F31"/>
    <w:rsid w:val="00586E97"/>
    <w:rsid w:val="00590E2A"/>
    <w:rsid w:val="00593E20"/>
    <w:rsid w:val="005942E8"/>
    <w:rsid w:val="00594D46"/>
    <w:rsid w:val="005A36B5"/>
    <w:rsid w:val="005B057F"/>
    <w:rsid w:val="005B15BE"/>
    <w:rsid w:val="005D1C0D"/>
    <w:rsid w:val="005E30D2"/>
    <w:rsid w:val="005F7D37"/>
    <w:rsid w:val="00600D29"/>
    <w:rsid w:val="00605719"/>
    <w:rsid w:val="006461B9"/>
    <w:rsid w:val="00651E16"/>
    <w:rsid w:val="00655B24"/>
    <w:rsid w:val="006744FB"/>
    <w:rsid w:val="006B2003"/>
    <w:rsid w:val="006B2577"/>
    <w:rsid w:val="006C09FE"/>
    <w:rsid w:val="006C3362"/>
    <w:rsid w:val="006C65C1"/>
    <w:rsid w:val="006D25D0"/>
    <w:rsid w:val="006D2A55"/>
    <w:rsid w:val="006E1F1C"/>
    <w:rsid w:val="007139C2"/>
    <w:rsid w:val="00717FDE"/>
    <w:rsid w:val="00731EA5"/>
    <w:rsid w:val="007422ED"/>
    <w:rsid w:val="00746BD6"/>
    <w:rsid w:val="0075024B"/>
    <w:rsid w:val="00750970"/>
    <w:rsid w:val="007523B4"/>
    <w:rsid w:val="00757AD8"/>
    <w:rsid w:val="00760E7E"/>
    <w:rsid w:val="00764E52"/>
    <w:rsid w:val="00767570"/>
    <w:rsid w:val="00767E08"/>
    <w:rsid w:val="00776277"/>
    <w:rsid w:val="00777600"/>
    <w:rsid w:val="0078580D"/>
    <w:rsid w:val="00793DF9"/>
    <w:rsid w:val="007A1E1B"/>
    <w:rsid w:val="007A2802"/>
    <w:rsid w:val="007B4262"/>
    <w:rsid w:val="007D3F3A"/>
    <w:rsid w:val="007E38FF"/>
    <w:rsid w:val="007E4A65"/>
    <w:rsid w:val="007F631A"/>
    <w:rsid w:val="0080088B"/>
    <w:rsid w:val="00826F4A"/>
    <w:rsid w:val="00832DBC"/>
    <w:rsid w:val="00836780"/>
    <w:rsid w:val="008406D2"/>
    <w:rsid w:val="00856EC7"/>
    <w:rsid w:val="0086023B"/>
    <w:rsid w:val="00873B7F"/>
    <w:rsid w:val="0088184E"/>
    <w:rsid w:val="008935C4"/>
    <w:rsid w:val="008A29C2"/>
    <w:rsid w:val="008C25C6"/>
    <w:rsid w:val="008C56D0"/>
    <w:rsid w:val="008C7DCC"/>
    <w:rsid w:val="008D1C5F"/>
    <w:rsid w:val="008D1EE3"/>
    <w:rsid w:val="008F3482"/>
    <w:rsid w:val="00901A00"/>
    <w:rsid w:val="00912586"/>
    <w:rsid w:val="0091723A"/>
    <w:rsid w:val="00917F0D"/>
    <w:rsid w:val="00940876"/>
    <w:rsid w:val="00944A0E"/>
    <w:rsid w:val="009556E2"/>
    <w:rsid w:val="00962AE9"/>
    <w:rsid w:val="00972E21"/>
    <w:rsid w:val="009A2D0C"/>
    <w:rsid w:val="009B6939"/>
    <w:rsid w:val="009C16EC"/>
    <w:rsid w:val="009C24AD"/>
    <w:rsid w:val="009E7A41"/>
    <w:rsid w:val="009F55EB"/>
    <w:rsid w:val="009F6009"/>
    <w:rsid w:val="009F7298"/>
    <w:rsid w:val="00A03980"/>
    <w:rsid w:val="00A04236"/>
    <w:rsid w:val="00A10506"/>
    <w:rsid w:val="00A10FCE"/>
    <w:rsid w:val="00A11234"/>
    <w:rsid w:val="00A167B9"/>
    <w:rsid w:val="00A233CA"/>
    <w:rsid w:val="00A51B72"/>
    <w:rsid w:val="00A56678"/>
    <w:rsid w:val="00A7293E"/>
    <w:rsid w:val="00A7353B"/>
    <w:rsid w:val="00A848A3"/>
    <w:rsid w:val="00A97AF0"/>
    <w:rsid w:val="00AA2084"/>
    <w:rsid w:val="00AA2A7C"/>
    <w:rsid w:val="00AB2F90"/>
    <w:rsid w:val="00AC5793"/>
    <w:rsid w:val="00AD1E2B"/>
    <w:rsid w:val="00AD62ED"/>
    <w:rsid w:val="00B018FF"/>
    <w:rsid w:val="00B0455C"/>
    <w:rsid w:val="00B1787E"/>
    <w:rsid w:val="00B2211C"/>
    <w:rsid w:val="00B27D1C"/>
    <w:rsid w:val="00B37ACD"/>
    <w:rsid w:val="00B40EBD"/>
    <w:rsid w:val="00B41BA8"/>
    <w:rsid w:val="00B45A2E"/>
    <w:rsid w:val="00B46DE1"/>
    <w:rsid w:val="00B47274"/>
    <w:rsid w:val="00B74670"/>
    <w:rsid w:val="00B83E7F"/>
    <w:rsid w:val="00B87AA6"/>
    <w:rsid w:val="00B91935"/>
    <w:rsid w:val="00B95D1A"/>
    <w:rsid w:val="00BB3A5E"/>
    <w:rsid w:val="00BB504B"/>
    <w:rsid w:val="00BC35BF"/>
    <w:rsid w:val="00BD641B"/>
    <w:rsid w:val="00BE52B2"/>
    <w:rsid w:val="00BF0625"/>
    <w:rsid w:val="00BF3804"/>
    <w:rsid w:val="00C14E41"/>
    <w:rsid w:val="00C2647A"/>
    <w:rsid w:val="00C37E2C"/>
    <w:rsid w:val="00C407BE"/>
    <w:rsid w:val="00C40CF7"/>
    <w:rsid w:val="00C4228C"/>
    <w:rsid w:val="00C43A3C"/>
    <w:rsid w:val="00C440B8"/>
    <w:rsid w:val="00C80A68"/>
    <w:rsid w:val="00C86EEF"/>
    <w:rsid w:val="00C9060E"/>
    <w:rsid w:val="00CB1EBC"/>
    <w:rsid w:val="00CB5867"/>
    <w:rsid w:val="00CC2488"/>
    <w:rsid w:val="00CE4A41"/>
    <w:rsid w:val="00CF07B1"/>
    <w:rsid w:val="00D17A25"/>
    <w:rsid w:val="00D2254A"/>
    <w:rsid w:val="00D36DB0"/>
    <w:rsid w:val="00D523EF"/>
    <w:rsid w:val="00D53377"/>
    <w:rsid w:val="00D57B1E"/>
    <w:rsid w:val="00D651B9"/>
    <w:rsid w:val="00D65D5E"/>
    <w:rsid w:val="00D73637"/>
    <w:rsid w:val="00D832DB"/>
    <w:rsid w:val="00D86999"/>
    <w:rsid w:val="00D943E3"/>
    <w:rsid w:val="00D97F16"/>
    <w:rsid w:val="00DB26B0"/>
    <w:rsid w:val="00DB4C83"/>
    <w:rsid w:val="00DD0EE0"/>
    <w:rsid w:val="00E12513"/>
    <w:rsid w:val="00E34772"/>
    <w:rsid w:val="00E505EA"/>
    <w:rsid w:val="00E53D00"/>
    <w:rsid w:val="00E55DE7"/>
    <w:rsid w:val="00E60B40"/>
    <w:rsid w:val="00E61120"/>
    <w:rsid w:val="00E61BCA"/>
    <w:rsid w:val="00E6233A"/>
    <w:rsid w:val="00EA09BC"/>
    <w:rsid w:val="00EA7587"/>
    <w:rsid w:val="00EA7CEC"/>
    <w:rsid w:val="00EB7E9C"/>
    <w:rsid w:val="00EC244F"/>
    <w:rsid w:val="00EF079F"/>
    <w:rsid w:val="00EF1386"/>
    <w:rsid w:val="00EF1457"/>
    <w:rsid w:val="00F01D01"/>
    <w:rsid w:val="00F07691"/>
    <w:rsid w:val="00F3173D"/>
    <w:rsid w:val="00F31902"/>
    <w:rsid w:val="00F3386F"/>
    <w:rsid w:val="00F36403"/>
    <w:rsid w:val="00F56287"/>
    <w:rsid w:val="00F6300B"/>
    <w:rsid w:val="00F646EC"/>
    <w:rsid w:val="00F8115F"/>
    <w:rsid w:val="00FE4655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F9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23EF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F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4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407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F9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23EF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F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4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407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11</Pages>
  <Words>4662</Words>
  <Characters>26579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221</cp:revision>
  <cp:lastPrinted>2024-05-17T06:29:00Z</cp:lastPrinted>
  <dcterms:created xsi:type="dcterms:W3CDTF">2022-03-30T11:36:00Z</dcterms:created>
  <dcterms:modified xsi:type="dcterms:W3CDTF">2024-09-05T08:21:00Z</dcterms:modified>
</cp:coreProperties>
</file>